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儒林外史15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馬二先生在丁仙祠正要跪下求籤，後面一人叫一聲馬二先生。馬二先生回頭一看，那人像個神仙，慌忙上前施禮道：﹁學生不知先生到此，有失迎接。但與先生素昧平生，何以便知學生姓馬？﹂那人道：﹁天下何人不識君？先生既遇著老夫，不必求籤了，且同到敝寓談談。﹂馬二先生道：﹁尊寓在那裏？﹂那人指道：﹁就在此處，不遠。﹂當下攜了馬二先生的手，走出丁仙祠，卻是一條平坦大路，一塊石頭也沒有。未及一刻功夫，已到了伍相國廟門口。馬二先生心裏疑惑：﹁原來有這近路！我方纔走錯了。﹂又疑惑：﹁恐是神仙縮地騰雲之法也不可知。﹂來到廟門口，那人道：﹁這便是敝寓，請進去坐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知這伍相國殿後有極大的地方，又有花園。園裏有五間大樓。四面窗子望江望湖。那人就住在這樓上，邀馬二先生上樓，施禮坐下。那人四個長隨，齊齊整整，都穿著紬緞衣服，每人腳下一雙新靴，上來小心獻茶。那人吩咐備飯，一齊應諾下去了。馬二先生舉眼一看，樓中間掛著一張匹紙，上寫冰盤大的二十八個大字，一首絕句詩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﹁南渡年來此地遊，而今不比舊風流。湖光山色渾無賴，揮手清吟過十洲。﹂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後面一行寫﹁天台洪憨仙題﹂。馬二先生看過綱鑑，知道﹁南渡﹂是宋高宗的事，屈指一算，已是三百多年，而今還在，一定是個神仙無疑。因問道：﹁這佳作是老先生的？﹂那仙人道：﹁憨仙便是賤號。偶爾遣興之作，頗不足觀。先生若愛看詩句，前時在此，有同撫臺、藩臺及諸位當事在湖上唱和的一卷詩，取來請教。﹂便拿出一個手卷來。馬二先生放開一看，都是各當事的親筆，一遞一首，都是七言律詩，詠的西湖上的景，圖書新鮮，著實贊了一回，收遞過去。捧上飯來，一大盤稀爛的羊肉，一盤糟鴨，一大碗火腿蝦圓雜膾，又是一碗清湯。雖是便飯，卻也這般熱鬧。馬二先生腹中尚飽，不好辜負了仙人的意思，又儘力的喫了一餐。撤下傢伙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洪憨仙道：﹁先生久享大名，書坊敦請不歇，今日因甚閒暇到這祠裏來求籤？﹂馬二先生道：﹁不瞞老先生說，晚學今年在嘉興選了一部文章，送了幾十金，卻為一個朋友的事墊用去了。如今來到此處，雖住在書坊裏，卻沒有甚麼文章選。寓處盤費已盡，心裏納悶，出來閒走走。要在這仙祠裏求個籤，問問可有發財機會。誰想遇著老先生，已經說破晚生心事，這籤也不必求了。﹂洪憨仙道：﹁發財也不難；但大財須緩一步。自今權且發個小財，好麼？﹂馬二先生道：﹁只要發財，那論大小！只不知老先生是甚麼道理？﹂洪憨仙沉吟了一會，說道：﹁也罷，我如今將些須物件送與先生。你拿到下處去試一試，如果有效驗，再來問我取討；如不相干，別作商議。﹂因走進房內，床頭邊摸出一個包子來打開，裏面有幾塊黑煤，遞與馬二先生道：﹁你將這東西拿到下處，燒起一爐火來，取個罐子把他頓在上面，看成些甚麼東西，再來和我說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馬二先生接著，別了憨仙，回到下處。晚間果然燒起一爐火來，把罐子頓上。那火支支的響了一陣，取罐傾了出來，竟是一錠細絲紋銀。馬二先生喜出望外，一連傾了六七罐，倒出六七錠大紋銀。馬二先生疑惑不知可用得，當夜睡了。次日清早，上街到錢店裏去看，錢店都說是十足紋銀，隨即換了幾千錢，拿回下處來。馬二先生把錢收了，趕到洪憨仙下處來謝。憨仙已迎出門來道：﹁昨晚之事如何？﹂馬二先生道：﹁果是仙家妙用！﹂如此這般，告訴憨仙傾出多少紋銀。憨仙道：﹁早哩，我這裏還有些，先生再拿去試試。﹂又取出一個包子來，比前有三四倍，送與馬二先生。又留著喫過飯。別了回來。馬二先生一連在下處住了六七日，每日燒爐，傾銀子，把那些黑煤都傾完了，上戥子一秤，足有八九十兩重。馬二先生歡喜無限，一包一包收在那裏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日，憨仙來請說話。馬二先生走來。憨仙道：﹁先生，你是處州，我是台州，相近原要算桑里。今日有個客來拜我，我和你要認作中表弟兄。將來自有一番交際，斷不可誤。﹂馬二先生道：﹁請問這位尊客是誰？﹂憨仙道：﹁便是這城裏胡尚書家三公子，名縝，字密之。尚書公遺下宦囊不少，這位公子卻有錢癖，思量多多益善，要學我這﹃燒銀﹄之法；眼下可以拿出萬金來，以為爐火藥物之費。但此事須一居間之人。先生大名，他是知道的；況在書坊操選，是有蹤跡可尋的人，他更可以放心。如今相會過，訂了此事，到七七四十九日之後，成了﹃銀母﹄，凡一切銅錫之物，點著即成黃金，豈止數十百萬。我是用他不著，那時告別還山。先生得這﹃銀母﹄，家道自此也可小康了。﹂馬二先生見他這般神術，有甚麼不信，坐在下處，等了胡三公子來。三公子同憨仙施禮，便請問馬二先生：﹁貴鄉貴姓？﹂憨仙道：﹁這是舍弟。各書坊所貼處州馬純上先生選三科墨程的便是。﹂胡三公子改容相接，施禮坐下。三公子舉眼一看，見憨仙人物軒昂，行李華麗，四個長隨輪流獻茶，又有選家馬先生是至戚，歡喜放心之極，坐了一會，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，憨仙同馬二先生坐轎子回拜胡府。馬二先生又送了一部新選的墨卷。三公子留著談了半日，回到下處。頃刻，胡家管家來下請帖，兩副：一副寫洪太爺，一副寫馬老爺。帖子上是：﹁明日湖亭一卮小集，候教！胡縝拜訂。﹂持帖人說道：﹁家老爺拜上太爺，席設在西湖花港御書樓旁園子裏，請太爺和馬老爺明日早些。﹂憨仙收下帖子。次日，兩人坐轎來到花港，園門大開，胡三公子先在那裏等候。兩席酒，一本戲，喫了一日。馬二先生坐在席上，想起前日獨自一個看著別人喫酒席，今日恰好人請我也在這裏。當下極豐盛的酒饌點心，馬二先生用了一飽。胡三公子約定三五日再請到家寫立合同，央馬二先生居間，然後打掃家裏花園，以為丹室；先兌出一萬銀子，託憨仙修製藥物，請到丹室內住下。三人說定，到晚席散，馬二先生坐轎竟回文瀚樓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連四天，不見憨仙有人來請，便走去看他。一進了門，見那幾個長隨不勝慌張。問其所以，憨仙病倒了，症候甚重，醫生說脈息不好，已是不肯下藥。馬二先生大驚，急上樓進房內去看，已是淹淹一息，頭也抬不起來。馬二先生心好，就在這裏相伴，晚間也不回去。挨過兩日多，那憨仙壽數已盡，斷氣身亡。那四個人慌了手腳，寓處擄一擄，只得四五件紬緞衣服還當得幾兩銀子，其餘一無所有，幾個箱子都是空的。這幾個人也並非長隨，是一個兒子，兩個姪兒，一個女婿。這時都說出來。馬二先生聽在肚裏，替他著急。此時棺材也不夠買。馬二先生有良心，趕著下處去取了十兩銀子來與他們料理。兒子守著哭泣，姪子上街買棺材，女婿無事，同馬二先生到間壁茶館裏談談。馬二先生道：﹁你令岳是個活神仙，今年活了三百多歲，怎麼忽然又死起來？﹂女婿道：﹁笑話！他老人家今年只得六十六歲，那裏有甚麼三百歲！想著他老人家，也就是個不守本分，慣弄玄虛。尋了錢又混用掉了，而今落得這一個收場。不瞞老先生說，我們都是買賣人，丟著生意，同他做這虛頭事。他而今直腳去了，累我們討飯回鄉，那裏說起！﹂馬二先生道：﹁他老人家床頭間有那一包一包的﹃黑煤﹄，燒起爐來，一傾就是紋銀。﹂女婿道：﹁那裏是甚麼﹃黑煤﹄！那就是銀子，用煤煤黑了的！一下了爐，銀子本色就現出來了。那原是個做出來哄人的。用完了那些，就沒的用了。﹂馬二先生道：﹁還有一說：他若不是神仙，怎的在丁仙祠初見我的時候，並不曾認得我，就知我姓馬？﹂女婿道：﹁你又差了。他那日在片石居扶乩出來，看見你坐在書店看書，書店問你尊姓，你說，我就是書面上馬甚麼，他聽了知道的。世間那裏來的神仙！﹂馬二先生恍然大悟：﹁他原來結交我是要借我騙胡三公子！幸得胡家時運高，不得上算。﹂又想道：﹁他虧負了我甚麼？我到底該感激他。﹂當下回來，候著他裝殮，算還廟裏房錢，叫腳子抬到清波門外厝著。馬二先生備個牲醴紙錢，送到厝所，看著用磚砌好了。剩的銀子，那四個人做盤程，謝別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馬二先生送殯回來，依舊到城隍山喫茶。忽見茶室傍邊添了一張小桌子，一個少年坐著拆字。那少年雖則瘦小，卻還有些精神。卻又古怪，面前擺著字盤筆硯，手裏卻拿著一本書看。馬二先生心裏詫異，假作要拆字，走近前一看，原來就是他新選的﹁三科程墨持運。﹂馬二先生竟走到桌傍板凳上坐下。那少年丟下文章，問道：﹁是要拆字的？﹂馬二先生道：﹁我走倒了，借此坐坐。﹂那少年道：﹁請坐，我去取茶來。﹂即向茶室裏開了一碗茶，送在馬二先生跟前，陪著坐下。馬二先生見他乖覺，問道：﹁長兄，你貴姓？可就是這本城人？﹂那少年又看見他戴著方巾，知道是學裏朋友，便道：﹁晚生姓匡，不是本城人。晚生在溫州府樂清縣住。﹂馬二先生見他戴頂破帽，身穿一件單布衣服，甚是藍縷，因說道：﹁長兄，你離家數百里，來省做這件道路？這事是尋不出大錢來的，連餬口也不足。你今年多少尊庚？家下可有父母妻子？我看你這般勤學，想也是個讀書人？﹂那少年道：﹁晚生今年二十二歲，還不曾娶過妻子。家裏父母俱存。自小也上過幾年學。因是家寒無力，讀不成了。去年跟著一個賣柴的客人來省城，在柴行裏記帳。不想客人消折了本錢，不得回家，我就流落在此。前日一個家鄉人來，說我父親在家有病，于今不知個存亡，是這般苦楚。﹂說著，那眼淚如豆子大掉了下來。馬二先生著實惻然，說道：﹁你且不要傷心。你尊諱尊字是甚麼？﹂那少年收淚道：﹁晚生叫匡迥，號超人。還不曾請問先生仙鄉貴姓。﹂馬二先生道：﹁這不必問。你方纔看的文章，封面上馬純上就是我了。﹂匡超人聽了這話，慌忙作揖，磕下頭去，說道：﹁晚生真乃有眼不識泰山！﹂馬二先生忙還了禮，說道：﹁快不要如此。我和你萍水相逢，斯文骨肉。這拆字到晚也有限了，長兄何不收了，同我到下處談談！﹂匡超人道：﹁這個最好。先生請坐，等我把東西收了。﹂當下將筆硯紙盤收了，做一包背著，同桌凳寄在對門廟裏，跟馬二先生到文瀚樓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馬二先生到文瀚樓開了房門坐下。馬二先生問道：﹁長兄，你此時心裏可還想著讀書上進？還想著家去看看尊公麼？﹂匡超人見問這話，又落下淚來道：﹁先生，我現今衣食缺少，還拿甚麼本錢想讀書上進？這是不能的了。只是父親在家患病，我為人子的，不能回去奉侍，禽獸也不如。所以幾回自心裏恨極，不如早尋一個死處！﹂馬二先生勸道：﹁快不要如此。只你一點孝思，就是天地也感格的動了。你且坐下，我收拾飯與你喫。﹂當下留他喫了晚飯，又問道：﹁比如長兄你如今要回家去，須得多少盤程？﹂匡超人道：﹁先生，我那裏還講多少？只這幾天水路搭船，到了旱路上，我難道還想坐山轎不成？背了行李走，就是飯食少兩餐，也罷。我只要到父親跟前，死也瞑目！﹂馬二先生道：﹁這也使得。你今晚且在我這裏住一夜，慢慢商量。﹂到晚，馬二先生又問道：﹁你當時讀過幾年書？文章可曾成過篇？﹂匡超人道：﹁成過篇的。﹂馬二先生笑著向他說：﹁我如今大膽出個題目，你做一篇，我看看你筆下可望得進學。這個使得麼？﹂匡超人道：﹁正要請教先生，只是不通，先生休笑。﹂馬二先生道：﹁說那裏話？我出一題，你明日做。﹂說罷，出了題，送他在那邊睡。次日，馬二先生纔起來；他文章已是停停當當，送了過來。馬二先生喜道：﹁又勤學，又敏捷，可敬！可敬！﹂把那文章看了一遍，道：﹁文章才氣是有，只是理法欠些。﹂將文章按在桌上，拿筆點著，從頭至尾，講了許多虛實反正，吞吐含蓄之法與他。他作揖謝了要去。馬二先生道：﹁休慌。你在此終不是個長策，我送你盤費回去。﹂匡超人道：﹁若蒙資助，只借出一兩銀子就好了。﹂馬二先生道：﹁不然，你這一到家，也要些須有個本錢奉養父母，纔得有功夫讀書。我這裏竟拿十兩銀子與你。你回去做些生意，請醫生看你尊翁的病。﹂當下開箱子取出十兩一封銀子，又尋了一件舊棉襖，一雙鞋，都遞與他，道：﹁這銀子，你拿家去；這鞋和衣服，恐怕路上冷，早晚穿穿。﹂匡超人接了衣裳、銀子，兩淚交流道：﹁蒙先生這般相愛，我匡迥何以為報！意欲拜為盟兄，將來諸事還要照顧。只是大膽，不知長兄可肯容納？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馬二先生大喜，當下受了他兩拜，又同他拜了兩拜，結為兄弟。留他在樓上，收拾菜蔬，替他餞行。喫著，向他說道：﹁賢弟，你聽我說。你如今回去，奉事父母，總以文章舉業為主。人生世上，除了這事，就沒有第二件可以出頭。不要說算命拆字是下等，就是教館、作幕，都不是個了局。只是有本事進了學，中了舉人、進士，即刻就榮宗耀祖。這就是孝經上所說的﹃顯親揚名﹄，纔是大孝，自身也不得受苦。古語道得好：﹃書中自有黃金屋，書中自有千鍾粟，書中自有顏如玉。﹄而今甚麼是書？就是我們的文章選本了。賢弟，你回去奉養父母，總以做舉業為主。就是生意不好，奉養不周，也不必介意，總以做文章為主。那害病的父親，睡在床上，沒有東西喫，果然聽見你念文章的聲氣，他心花開了，分明難過也好過，分明那裏疼也不疼了。這便是曾子的﹃養志﹄。假如時運不好，終身不得中舉，一個廩生是掙的來的。到後來，做任教官，也替父母請一道封誥。我是百無一能，年紀又大了。賢弟，你少年英敏，可細聽愚兄之言，圖個日後宦途相見。﹂說罷，又到自己書架上細細撿了幾部文章，塞在他棉襖裏捲著，說道：﹁這都是好的，你拿去讀下。﹂匡超人依依不捨，又急於要家去看父親，只得洒淚告辭。馬二先生攜著手，同他到城隍山舊下處取了鋪蓋，又送他出清波門，一直送到江船上。看著上了船，馬二先生辭別，進城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過了錢塘江，要搭溫州的船。看見一隻船正走著，他就問：﹁可帶人？﹂船家道：﹁我們是撫院大人差上鄭老爹的船，不帶人的。﹂匡超人背著行李正待走，船窗裏一個白鬚老者道：﹁駕長，單身客人，帶著也罷了，添著你買酒喫。﹂船家道：﹁既然老爹吩咐，客人你上來罷。﹂把船撐到岸邊，讓他下了船。匡超人放下行李，向老爹作了揖，看見艙裏三個人：中間鄭老爹坐著，他兒子坐在旁邊，這邊坐著一外府的客人。鄭老爹還了禮，叫他坐下。匡超人為人乖巧，在船上不拿強拿，不動強動，一口一聲，只叫﹁老爹﹂。那鄭老爹甚是歡喜，有飯叫他同喫。飯後行船無事，鄭老爹說起：﹁而今人情澆薄，讀書的人，都不孝父母。這溫州姓張的弟兄三個都是秀才。兩個疑惑老子把家私偏了小兒子，在家打吵，吵的父親急了，出首到官。他兩弟兄在府、縣都用了錢，倒替他父親做了假哀憐的呈子，把這事銷了案。虧得學裏一位老師爺持正不依，詳了我們大人衙門，大人准了，差了我到溫州提這一干人犯去。﹂那客人道：﹁這一提了來審實，府、縣的老爺不都有礙？﹂鄭老爹道：﹁審出真情，一總都是要參的！﹂匡超人聽見這話，自心裏歎息：﹁有錢的不孝父母，像我這窮人，要孝父母又不能，真乃不平之事！﹂過了兩日，上岸起旱，謝了鄭老爹。鄭老爹飯錢一個也不問他要。他又謝了。一路曉行夜宿，來到自己村莊，望見家門。只因這一番，有分教：敦倫修行，終受當事之知；實至名歸，反作終身之玷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不知後事如何，且聽下回分解。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